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E6F" w:rsidRDefault="00036E6F" w:rsidP="00036E6F">
      <w:pPr>
        <w:jc w:val="center"/>
        <w:rPr>
          <w:rFonts w:cs="arabswell_1" w:hint="cs"/>
          <w:color w:val="FF6600"/>
          <w:sz w:val="32"/>
          <w:szCs w:val="32"/>
          <w:rtl/>
        </w:rPr>
      </w:pPr>
      <w:r w:rsidRPr="00255710">
        <w:rPr>
          <w:rFonts w:cs="arabswell_1" w:hint="cs"/>
          <w:color w:val="FF6600"/>
          <w:sz w:val="32"/>
          <w:szCs w:val="32"/>
          <w:rtl/>
        </w:rPr>
        <w:t xml:space="preserve">الدرس </w:t>
      </w:r>
      <w:proofErr w:type="gramStart"/>
      <w:r>
        <w:rPr>
          <w:rFonts w:cs="arabswell_1" w:hint="cs"/>
          <w:color w:val="FF6600"/>
          <w:sz w:val="32"/>
          <w:szCs w:val="32"/>
          <w:rtl/>
        </w:rPr>
        <w:t>الثاني</w:t>
      </w:r>
      <w:r w:rsidRPr="00255710">
        <w:rPr>
          <w:rFonts w:cs="arabswell_1" w:hint="cs"/>
          <w:color w:val="FF6600"/>
          <w:sz w:val="32"/>
          <w:szCs w:val="32"/>
          <w:rtl/>
        </w:rPr>
        <w:t xml:space="preserve"> :</w:t>
      </w:r>
      <w:proofErr w:type="gramEnd"/>
      <w:r w:rsidRPr="00255710">
        <w:rPr>
          <w:rFonts w:cs="arabswell_1" w:hint="cs"/>
          <w:color w:val="FF6600"/>
          <w:sz w:val="32"/>
          <w:szCs w:val="32"/>
          <w:rtl/>
        </w:rPr>
        <w:t xml:space="preserve"> </w:t>
      </w:r>
      <w:r>
        <w:rPr>
          <w:rFonts w:cs="arabswell_1" w:hint="cs"/>
          <w:color w:val="FF6600"/>
          <w:sz w:val="32"/>
          <w:szCs w:val="32"/>
          <w:rtl/>
        </w:rPr>
        <w:t>جهتنا</w:t>
      </w: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1677"/>
        <w:gridCol w:w="119"/>
        <w:gridCol w:w="1497"/>
        <w:gridCol w:w="479"/>
        <w:gridCol w:w="4583"/>
        <w:gridCol w:w="727"/>
      </w:tblGrid>
      <w:tr w:rsidR="00036E6F" w:rsidRPr="008C6640" w:rsidTr="00A47F69">
        <w:trPr>
          <w:gridAfter w:val="1"/>
          <w:wAfter w:w="623" w:type="dxa"/>
        </w:trPr>
        <w:tc>
          <w:tcPr>
            <w:tcW w:w="33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36E6F" w:rsidRPr="008C6640" w:rsidRDefault="00036E6F" w:rsidP="00A47F69">
            <w:pPr>
              <w:jc w:val="center"/>
              <w:rPr>
                <w:rFonts w:hint="cs"/>
                <w:color w:val="008000"/>
                <w:sz w:val="28"/>
                <w:szCs w:val="28"/>
                <w:rtl/>
              </w:rPr>
            </w:pPr>
            <w:r>
              <w:rPr>
                <w:rFonts w:cs="arabswell_1" w:hint="cs"/>
                <w:noProof/>
                <w:color w:val="FF6600"/>
                <w:sz w:val="32"/>
                <w:szCs w:val="32"/>
                <w:rtl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-295910</wp:posOffset>
                      </wp:positionV>
                      <wp:extent cx="1227455" cy="457200"/>
                      <wp:effectExtent l="6350" t="9525" r="13970" b="9525"/>
                      <wp:wrapNone/>
                      <wp:docPr id="2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7455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36E6F" w:rsidRDefault="00036E6F" w:rsidP="00036E6F">
                                  <w:pPr>
                                    <w:jc w:val="center"/>
                                    <w:rPr>
                                      <w:rFonts w:hint="cs"/>
                                      <w:rtl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مــكـــون :</w:t>
                                  </w:r>
                                  <w:proofErr w:type="gramEnd"/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الجغرافيا</w:t>
                                  </w:r>
                                </w:p>
                                <w:p w:rsidR="00036E6F" w:rsidRDefault="00036E6F" w:rsidP="00036E6F">
                                  <w:pPr>
                                    <w:jc w:val="center"/>
                                    <w:rPr>
                                      <w:rFonts w:hint="cs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المستوى :</w:t>
                                  </w:r>
                                  <w:proofErr w:type="gramEnd"/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السادس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left:0;text-align:left;margin-left:69.45pt;margin-top:-23.3pt;width:96.6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" strokecolor="white">
                      <v:textbox>
                        <w:txbxContent>
                          <w:p w:rsidR="00036E6F" w:rsidRDefault="00036E6F" w:rsidP="00036E6F">
                            <w:pPr>
                              <w:jc w:val="center"/>
                              <w:rPr>
                                <w:rFonts w:hint="cs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rtl/>
                              </w:rPr>
                              <w:t>مــكـــون :</w:t>
                            </w:r>
                            <w:proofErr w:type="gramEnd"/>
                            <w:r>
                              <w:rPr>
                                <w:rFonts w:hint="cs"/>
                                <w:rtl/>
                              </w:rPr>
                              <w:t xml:space="preserve"> الجغرافيا</w:t>
                            </w:r>
                          </w:p>
                          <w:p w:rsidR="00036E6F" w:rsidRDefault="00036E6F" w:rsidP="00036E6F">
                            <w:pPr>
                              <w:jc w:val="center"/>
                              <w:rPr>
                                <w:rFonts w:hint="cs"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rtl/>
                              </w:rPr>
                              <w:t>المستوى :</w:t>
                            </w:r>
                            <w:proofErr w:type="gramEnd"/>
                            <w:r>
                              <w:rPr>
                                <w:rFonts w:hint="cs"/>
                                <w:rtl/>
                              </w:rPr>
                              <w:t xml:space="preserve"> السادس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008000"/>
                <w:sz w:val="28"/>
                <w:szCs w:val="28"/>
              </w:rPr>
              <w:t xml:space="preserve"> </w:t>
            </w:r>
            <w:r>
              <w:rPr>
                <w:rFonts w:hint="cs"/>
                <w:color w:val="008000"/>
                <w:sz w:val="28"/>
                <w:szCs w:val="28"/>
                <w:rtl/>
                <w:lang w:bidi="ar-MA"/>
              </w:rPr>
              <w:t xml:space="preserve">           </w:t>
            </w:r>
            <w:proofErr w:type="spellStart"/>
            <w:r w:rsidRPr="008C6640">
              <w:rPr>
                <w:color w:val="008000"/>
                <w:sz w:val="28"/>
                <w:szCs w:val="28"/>
                <w:rtl/>
              </w:rPr>
              <w:t>دد</w:t>
            </w:r>
            <w:proofErr w:type="spellEnd"/>
            <w:r w:rsidRPr="008C6640">
              <w:rPr>
                <w:color w:val="008000"/>
                <w:sz w:val="28"/>
                <w:szCs w:val="28"/>
                <w:rtl/>
              </w:rPr>
              <w:t xml:space="preserve"> الحصص</w:t>
            </w:r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 xml:space="preserve"> : حصتان</w:t>
            </w:r>
          </w:p>
          <w:p w:rsidR="00036E6F" w:rsidRPr="008C6640" w:rsidRDefault="00036E6F" w:rsidP="00A47F69">
            <w:pPr>
              <w:jc w:val="center"/>
              <w:rPr>
                <w:rFonts w:hint="cs"/>
                <w:color w:val="FF6600"/>
                <w:sz w:val="28"/>
                <w:szCs w:val="28"/>
                <w:rtl/>
              </w:rPr>
            </w:pPr>
            <w:proofErr w:type="gramStart"/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>الأســــبـــــوع :</w:t>
            </w:r>
            <w:proofErr w:type="gramEnd"/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 xml:space="preserve"> الثالث و الرابع</w:t>
            </w:r>
          </w:p>
        </w:tc>
        <w:tc>
          <w:tcPr>
            <w:tcW w:w="161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36E6F" w:rsidRPr="008C6640" w:rsidRDefault="00036E6F" w:rsidP="00A47F69">
            <w:pPr>
              <w:jc w:val="center"/>
              <w:rPr>
                <w:rFonts w:hint="cs"/>
                <w:color w:val="FF6600"/>
                <w:sz w:val="28"/>
                <w:szCs w:val="28"/>
                <w:rtl/>
              </w:rPr>
            </w:pPr>
          </w:p>
          <w:p w:rsidR="00036E6F" w:rsidRPr="008C6640" w:rsidRDefault="00036E6F" w:rsidP="00A47F69">
            <w:pPr>
              <w:rPr>
                <w:rFonts w:hint="cs"/>
                <w:color w:val="008000"/>
                <w:sz w:val="28"/>
                <w:szCs w:val="28"/>
                <w:u w:val="single"/>
                <w:rtl/>
              </w:rPr>
            </w:pPr>
            <w:proofErr w:type="gramStart"/>
            <w:r w:rsidRPr="008C6640">
              <w:rPr>
                <w:rFonts w:hint="cs"/>
                <w:color w:val="008000"/>
                <w:sz w:val="28"/>
                <w:szCs w:val="28"/>
                <w:u w:val="single"/>
                <w:rtl/>
              </w:rPr>
              <w:t>أهداف</w:t>
            </w:r>
            <w:proofErr w:type="gramEnd"/>
            <w:r w:rsidRPr="008C6640">
              <w:rPr>
                <w:rFonts w:hint="cs"/>
                <w:color w:val="008000"/>
                <w:sz w:val="28"/>
                <w:szCs w:val="28"/>
                <w:u w:val="single"/>
                <w:rtl/>
              </w:rPr>
              <w:t xml:space="preserve"> التعلم</w:t>
            </w:r>
          </w:p>
        </w:tc>
        <w:tc>
          <w:tcPr>
            <w:tcW w:w="507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36E6F" w:rsidRPr="008C6640" w:rsidRDefault="00036E6F" w:rsidP="00A47F69">
            <w:pPr>
              <w:rPr>
                <w:rFonts w:hint="cs"/>
                <w:color w:val="FF6600"/>
                <w:sz w:val="28"/>
                <w:szCs w:val="28"/>
                <w:rtl/>
              </w:rPr>
            </w:pPr>
            <w:r>
              <w:rPr>
                <w:rFonts w:hint="cs"/>
                <w:noProof/>
                <w:color w:val="FF6600"/>
                <w:sz w:val="28"/>
                <w:szCs w:val="28"/>
                <w:rtl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2706370</wp:posOffset>
                      </wp:positionH>
                      <wp:positionV relativeFrom="paragraph">
                        <wp:posOffset>49530</wp:posOffset>
                      </wp:positionV>
                      <wp:extent cx="228600" cy="457200"/>
                      <wp:effectExtent l="17780" t="12065" r="10795" b="16510"/>
                      <wp:wrapNone/>
                      <wp:docPr id="1" name="Accolade ouvrant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457200"/>
                              </a:xfrm>
                              <a:prstGeom prst="leftBrace">
                                <a:avLst>
                                  <a:gd name="adj1" fmla="val 16667"/>
                                  <a:gd name="adj2" fmla="val 50000"/>
                                </a:avLst>
                              </a:prstGeom>
                              <a:noFill/>
                              <a:ln w="19050">
                                <a:solidFill>
                                  <a:srgbClr val="FF66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ccolade ouvrante 1" o:spid="_x0000_s1026" type="#_x0000_t87" style="position:absolute;margin-left:213.1pt;margin-top:3.9pt;width:18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" strokecolor="#f60" strokeweight="1.5pt"/>
                  </w:pict>
                </mc:Fallback>
              </mc:AlternateContent>
            </w:r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>أحدد الوقع الجغرافي لجهتي</w:t>
            </w:r>
          </w:p>
          <w:p w:rsidR="00036E6F" w:rsidRPr="008C6640" w:rsidRDefault="00036E6F" w:rsidP="00A47F69">
            <w:pPr>
              <w:rPr>
                <w:rFonts w:hint="cs"/>
                <w:color w:val="FF6600"/>
                <w:sz w:val="28"/>
                <w:szCs w:val="28"/>
              </w:rPr>
            </w:pPr>
            <w:r w:rsidRPr="008C6640">
              <w:rPr>
                <w:rFonts w:hint="cs"/>
                <w:color w:val="FF6600"/>
                <w:rtl/>
              </w:rPr>
              <w:t xml:space="preserve">أتعرف خصوصيات جهتي من حيث المساحة و عدد </w:t>
            </w:r>
            <w:proofErr w:type="gramStart"/>
            <w:r w:rsidRPr="008C6640">
              <w:rPr>
                <w:rFonts w:hint="cs"/>
                <w:color w:val="FF6600"/>
                <w:rtl/>
              </w:rPr>
              <w:t>السكان</w:t>
            </w:r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 xml:space="preserve"> .</w:t>
            </w:r>
            <w:proofErr w:type="gramEnd"/>
          </w:p>
          <w:p w:rsidR="00036E6F" w:rsidRPr="008C6640" w:rsidRDefault="00036E6F" w:rsidP="00A47F69">
            <w:pPr>
              <w:rPr>
                <w:rFonts w:hint="cs"/>
                <w:color w:val="FF6600"/>
                <w:sz w:val="28"/>
                <w:szCs w:val="28"/>
                <w:rtl/>
              </w:rPr>
            </w:pPr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>أستأنس بمراحل العمل الجغرافي لدراسة موارد جهتي</w:t>
            </w:r>
          </w:p>
        </w:tc>
      </w:tr>
      <w:tr w:rsidR="00036E6F" w:rsidRPr="008C6640" w:rsidTr="00A47F69">
        <w:tc>
          <w:tcPr>
            <w:tcW w:w="1620" w:type="dxa"/>
          </w:tcPr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مراحل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الدرس </w:t>
            </w:r>
          </w:p>
        </w:tc>
        <w:tc>
          <w:tcPr>
            <w:tcW w:w="1800" w:type="dxa"/>
            <w:gridSpan w:val="2"/>
          </w:tcPr>
          <w:p w:rsidR="00036E6F" w:rsidRPr="008C6640" w:rsidRDefault="00036E6F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أهداف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التعلم</w:t>
            </w:r>
          </w:p>
        </w:tc>
        <w:tc>
          <w:tcPr>
            <w:tcW w:w="1980" w:type="dxa"/>
            <w:gridSpan w:val="2"/>
          </w:tcPr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الدعائم البيداغوجية</w:t>
            </w:r>
          </w:p>
        </w:tc>
        <w:tc>
          <w:tcPr>
            <w:tcW w:w="5328" w:type="dxa"/>
            <w:gridSpan w:val="2"/>
          </w:tcPr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أنشطة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التعليم و التعلم</w:t>
            </w:r>
          </w:p>
        </w:tc>
      </w:tr>
      <w:tr w:rsidR="00036E6F" w:rsidRPr="008C6640" w:rsidTr="00A47F69">
        <w:tc>
          <w:tcPr>
            <w:tcW w:w="1620" w:type="dxa"/>
          </w:tcPr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أمهد لأنشطة الدرس</w:t>
            </w:r>
          </w:p>
        </w:tc>
        <w:tc>
          <w:tcPr>
            <w:tcW w:w="1800" w:type="dxa"/>
            <w:gridSpan w:val="2"/>
          </w:tcPr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أثارة و تحفيز التلاميذ لتتبع أنشطة الدرس</w:t>
            </w:r>
          </w:p>
        </w:tc>
        <w:tc>
          <w:tcPr>
            <w:tcW w:w="1980" w:type="dxa"/>
            <w:gridSpan w:val="2"/>
          </w:tcPr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خريطة التقسيم الجهوي بالمغرب</w:t>
            </w:r>
          </w:p>
        </w:tc>
        <w:tc>
          <w:tcPr>
            <w:tcW w:w="5328" w:type="dxa"/>
            <w:gridSpan w:val="2"/>
          </w:tcPr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يدعو الأستاذ إلى ملاحظة الخريطة لتحديد عدد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الجهات  ،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و التوصل إلى التساؤل حول :</w:t>
            </w:r>
          </w:p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ما هي الخصوصيات التي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تميز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جهتنا عن باقي جهات المغرب ؟ </w:t>
            </w:r>
          </w:p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كيف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أتمكن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من دراسة الموارد التي تزخر بها جهتي ؟</w:t>
            </w:r>
          </w:p>
        </w:tc>
      </w:tr>
      <w:tr w:rsidR="00036E6F" w:rsidRPr="008C6640" w:rsidTr="00A47F69">
        <w:tc>
          <w:tcPr>
            <w:tcW w:w="1620" w:type="dxa"/>
          </w:tcPr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الأول</w:t>
            </w:r>
          </w:p>
        </w:tc>
        <w:tc>
          <w:tcPr>
            <w:tcW w:w="1800" w:type="dxa"/>
            <w:gridSpan w:val="2"/>
          </w:tcPr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* أحدد الموقع الجغرافي </w:t>
            </w:r>
            <w:proofErr w:type="spell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لهتي</w:t>
            </w:r>
            <w:proofErr w:type="spellEnd"/>
          </w:p>
        </w:tc>
        <w:tc>
          <w:tcPr>
            <w:tcW w:w="1980" w:type="dxa"/>
            <w:gridSpan w:val="2"/>
          </w:tcPr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الوثيقة 1 :</w:t>
            </w:r>
          </w:p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خريطة التقسيم الجهوي بالمغرب</w:t>
            </w:r>
          </w:p>
        </w:tc>
        <w:tc>
          <w:tcPr>
            <w:tcW w:w="5328" w:type="dxa"/>
            <w:gridSpan w:val="2"/>
          </w:tcPr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بعد ضبط مفهوم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الجهة ،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يقوم التلاميذ بملاحظة الخريطة ، لتحديد عدد جهات المغرب.</w:t>
            </w:r>
          </w:p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يدعو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الأستاذ التلاميذ لتحديد الجهة التي ينتمون إليها و حدودها الترابية.</w:t>
            </w:r>
          </w:p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و يرشدهم إلى تعيين مركزها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الإداري ،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و تحديد مدنها الرئيسية .</w:t>
            </w:r>
          </w:p>
        </w:tc>
      </w:tr>
    </w:tbl>
    <w:p w:rsidR="00036E6F" w:rsidRPr="008F591F" w:rsidRDefault="00036E6F" w:rsidP="00036E6F">
      <w:pPr>
        <w:jc w:val="center"/>
        <w:rPr>
          <w:rFonts w:cs="arabswell_1"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036E6F" w:rsidRPr="008C6640" w:rsidTr="00A47F69">
        <w:tc>
          <w:tcPr>
            <w:tcW w:w="10728" w:type="dxa"/>
          </w:tcPr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أركب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تعلمات</w:t>
            </w:r>
            <w:proofErr w:type="spell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النشاط الأول :</w:t>
            </w:r>
          </w:p>
          <w:p w:rsidR="00036E6F" w:rsidRPr="008C6640" w:rsidRDefault="00036E6F" w:rsidP="00A47F69">
            <w:pPr>
              <w:numPr>
                <w:ilvl w:val="0"/>
                <w:numId w:val="1"/>
              </w:num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ينتظر أن يتوصل التلاميذ إلى تركيب الخلاصات الآتية :</w:t>
            </w:r>
          </w:p>
          <w:p w:rsidR="00036E6F" w:rsidRPr="008C6640" w:rsidRDefault="00036E6F" w:rsidP="00A47F69">
            <w:pPr>
              <w:ind w:left="36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أن المغرب مقسم إلى 16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جهة ،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تتحدد مهامها في المساهمة الاقتصادية و الاجتماعية و الثقافية  .</w:t>
            </w:r>
          </w:p>
          <w:p w:rsidR="00036E6F" w:rsidRPr="008C6640" w:rsidRDefault="00036E6F" w:rsidP="00A47F69">
            <w:pPr>
              <w:ind w:left="36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إن جهات المغرب تتباين حسب خصائصها الطبيعية و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البشرية .</w:t>
            </w:r>
            <w:proofErr w:type="gramEnd"/>
          </w:p>
        </w:tc>
      </w:tr>
    </w:tbl>
    <w:p w:rsidR="00036E6F" w:rsidRPr="008F591F" w:rsidRDefault="00036E6F" w:rsidP="00036E6F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1797"/>
        <w:gridCol w:w="1976"/>
        <w:gridCol w:w="5311"/>
      </w:tblGrid>
      <w:tr w:rsidR="00036E6F" w:rsidRPr="008C6640" w:rsidTr="00A47F69">
        <w:tc>
          <w:tcPr>
            <w:tcW w:w="1620" w:type="dxa"/>
          </w:tcPr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الثاني</w:t>
            </w:r>
          </w:p>
        </w:tc>
        <w:tc>
          <w:tcPr>
            <w:tcW w:w="1800" w:type="dxa"/>
          </w:tcPr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* أتعرف خصوصيات جهتي من حيث المساحة و عدد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السكان .</w:t>
            </w:r>
            <w:proofErr w:type="gramEnd"/>
          </w:p>
        </w:tc>
        <w:tc>
          <w:tcPr>
            <w:tcW w:w="1980" w:type="dxa"/>
          </w:tcPr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الوثيقة 2 :</w:t>
            </w:r>
          </w:p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توزيع المساحة و السكان حسب التقسيم الجهوي للمغرب سنة 2001 (خريطة) .</w:t>
            </w:r>
          </w:p>
        </w:tc>
        <w:tc>
          <w:tcPr>
            <w:tcW w:w="5328" w:type="dxa"/>
          </w:tcPr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يدعو الأستاذ التلاميذ إلى ملاحظة معطيات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الجدول ،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و استثماره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في :</w:t>
            </w:r>
          </w:p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استخراج المعطيات الخاصة بالجهة من حيث المساحة و عدد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السكان .</w:t>
            </w:r>
            <w:proofErr w:type="gramEnd"/>
          </w:p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ترتيب الجهة مقارنة مع باقي جهات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المغرب ،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حسب مؤشر المساحة و عدد السكان .</w:t>
            </w:r>
          </w:p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</w:tr>
    </w:tbl>
    <w:p w:rsidR="00036E6F" w:rsidRPr="008F591F" w:rsidRDefault="00036E6F" w:rsidP="00036E6F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036E6F" w:rsidRPr="008C6640" w:rsidTr="00A47F69">
        <w:tc>
          <w:tcPr>
            <w:tcW w:w="10728" w:type="dxa"/>
          </w:tcPr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أركب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تعلمات</w:t>
            </w:r>
            <w:proofErr w:type="spell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النشاط الثاني :</w:t>
            </w:r>
          </w:p>
          <w:p w:rsidR="00036E6F" w:rsidRPr="008C6640" w:rsidRDefault="00036E6F" w:rsidP="00A47F69">
            <w:pPr>
              <w:numPr>
                <w:ilvl w:val="0"/>
                <w:numId w:val="1"/>
              </w:num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bookmarkStart w:id="0" w:name="_GoBack"/>
            <w:bookmarkEnd w:id="0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ينتظر أن يتوصل التلاميذ في نهاية هذا النشاط إلى تركيب الخلاصات الآتية :</w:t>
            </w:r>
          </w:p>
          <w:p w:rsidR="00036E6F" w:rsidRPr="008C6640" w:rsidRDefault="00036E6F" w:rsidP="00A47F69">
            <w:pPr>
              <w:ind w:left="36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تحديد المساحة التي تشغلها الجهة التي ينتمون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إليها .</w:t>
            </w:r>
            <w:proofErr w:type="gramEnd"/>
          </w:p>
          <w:p w:rsidR="00036E6F" w:rsidRPr="008C6640" w:rsidRDefault="00036E6F" w:rsidP="00A47F69">
            <w:pPr>
              <w:ind w:left="36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تحديد عدد سكان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الجهة .</w:t>
            </w:r>
            <w:proofErr w:type="gramEnd"/>
          </w:p>
          <w:p w:rsidR="00036E6F" w:rsidRPr="008C6640" w:rsidRDefault="00036E6F" w:rsidP="00A47F69">
            <w:pPr>
              <w:ind w:left="36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ترتيب الجهة مقارنة مع باقي جهات المغرب حسب المساحة و عدد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السكان .</w:t>
            </w:r>
            <w:proofErr w:type="gramEnd"/>
          </w:p>
        </w:tc>
      </w:tr>
    </w:tbl>
    <w:p w:rsidR="00036E6F" w:rsidRPr="008F591F" w:rsidRDefault="00036E6F" w:rsidP="00036E6F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7"/>
        <w:gridCol w:w="1796"/>
        <w:gridCol w:w="1976"/>
        <w:gridCol w:w="5311"/>
      </w:tblGrid>
      <w:tr w:rsidR="00036E6F" w:rsidRPr="008C6640" w:rsidTr="00A47F69">
        <w:tc>
          <w:tcPr>
            <w:tcW w:w="1620" w:type="dxa"/>
          </w:tcPr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مراحل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الدرس</w:t>
            </w:r>
          </w:p>
        </w:tc>
        <w:tc>
          <w:tcPr>
            <w:tcW w:w="1800" w:type="dxa"/>
          </w:tcPr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أهداف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التعلم</w:t>
            </w:r>
          </w:p>
        </w:tc>
        <w:tc>
          <w:tcPr>
            <w:tcW w:w="1980" w:type="dxa"/>
          </w:tcPr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الدعائ</w:t>
            </w:r>
            <w:r w:rsidRPr="008C6640">
              <w:rPr>
                <w:rFonts w:hint="eastAsia"/>
                <w:b/>
                <w:bCs/>
                <w:color w:val="008000"/>
                <w:sz w:val="22"/>
                <w:szCs w:val="22"/>
                <w:rtl/>
              </w:rPr>
              <w:t>م</w:t>
            </w: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البيداغوجية</w:t>
            </w:r>
          </w:p>
        </w:tc>
        <w:tc>
          <w:tcPr>
            <w:tcW w:w="5328" w:type="dxa"/>
          </w:tcPr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أنشطة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التعليم و التعلم</w:t>
            </w:r>
          </w:p>
        </w:tc>
      </w:tr>
      <w:tr w:rsidR="00036E6F" w:rsidRPr="008C6640" w:rsidTr="00A47F69">
        <w:tc>
          <w:tcPr>
            <w:tcW w:w="1620" w:type="dxa"/>
          </w:tcPr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</w:p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الثالث</w:t>
            </w:r>
          </w:p>
        </w:tc>
        <w:tc>
          <w:tcPr>
            <w:tcW w:w="1800" w:type="dxa"/>
          </w:tcPr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أستأنس بمراحل العمل الجغرافي لدراسة موارد الجهة .</w:t>
            </w:r>
          </w:p>
        </w:tc>
        <w:tc>
          <w:tcPr>
            <w:tcW w:w="1980" w:type="dxa"/>
          </w:tcPr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الوثيقة 3 :</w:t>
            </w:r>
          </w:p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مراحل العمل الجغرافي لدراسة موارد الجهة </w:t>
            </w:r>
          </w:p>
          <w:p w:rsidR="00036E6F" w:rsidRPr="008C6640" w:rsidRDefault="00036E6F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( صور )</w:t>
            </w:r>
          </w:p>
        </w:tc>
        <w:tc>
          <w:tcPr>
            <w:tcW w:w="5328" w:type="dxa"/>
          </w:tcPr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تتم ملاحظة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الصور ،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و التوصل من خلالها لاستخلاص المراحل الأساسية التي يجب إتباعها في دراسة موارد الجهة (الوصف ، التفسير ).</w:t>
            </w:r>
          </w:p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يسترشد التلاميذ بهذه المراحل لوصف نوعية الأنشطة الاقتصادية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بجهتهم ،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وتفسير العوامل التي تحكم تطورها (عوامل طبيعية أو عوامل بشرية)  .</w:t>
            </w:r>
          </w:p>
        </w:tc>
      </w:tr>
    </w:tbl>
    <w:p w:rsidR="00036E6F" w:rsidRPr="008F591F" w:rsidRDefault="00036E6F" w:rsidP="00036E6F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036E6F" w:rsidRPr="008C6640" w:rsidTr="00A47F69">
        <w:tc>
          <w:tcPr>
            <w:tcW w:w="10728" w:type="dxa"/>
          </w:tcPr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أركب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تعلمات</w:t>
            </w:r>
            <w:proofErr w:type="spell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النشاط الأول :</w:t>
            </w:r>
          </w:p>
          <w:p w:rsidR="00036E6F" w:rsidRPr="008C6640" w:rsidRDefault="00036E6F" w:rsidP="00A47F69">
            <w:pPr>
              <w:numPr>
                <w:ilvl w:val="0"/>
                <w:numId w:val="1"/>
              </w:num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ينتظر أن يتوصل التلاميذ إلى تركيب الخلاصات الآتية .</w:t>
            </w:r>
          </w:p>
          <w:p w:rsidR="00036E6F" w:rsidRPr="008C6640" w:rsidRDefault="00036E6F" w:rsidP="00A47F69">
            <w:pPr>
              <w:ind w:left="36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أن جهات المغرب تتنوع مواردها الاقتصادية ( فلاحية ــ صناعية ... الخ) .</w:t>
            </w:r>
          </w:p>
          <w:p w:rsidR="00036E6F" w:rsidRPr="008C6640" w:rsidRDefault="00036E6F" w:rsidP="00A47F69">
            <w:pPr>
              <w:ind w:left="36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 أن هذا التباين في توزيع الموارد الاقتصادية تتحكم فيها عوامل اق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تصادية 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و بشرية .</w:t>
            </w:r>
          </w:p>
        </w:tc>
      </w:tr>
    </w:tbl>
    <w:p w:rsidR="00036E6F" w:rsidRPr="008F591F" w:rsidRDefault="00036E6F" w:rsidP="00036E6F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036E6F" w:rsidRPr="008C6640" w:rsidTr="00A47F69">
        <w:tc>
          <w:tcPr>
            <w:tcW w:w="10728" w:type="dxa"/>
          </w:tcPr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أنشطة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التقويم </w:t>
            </w:r>
          </w:p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يركز التقويم على قياس مدى قدرة التلميذ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على :</w:t>
            </w:r>
            <w:proofErr w:type="gramEnd"/>
          </w:p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ضبط موقع جهتهم و حدودها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الترابية  .</w:t>
            </w:r>
            <w:proofErr w:type="gramEnd"/>
          </w:p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تحديد الخصائص الطبيعية و البشرية التي تميز جهتهم عن باقي جهات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المغرب .</w:t>
            </w:r>
            <w:proofErr w:type="gramEnd"/>
          </w:p>
        </w:tc>
      </w:tr>
    </w:tbl>
    <w:p w:rsidR="00036E6F" w:rsidRDefault="00036E6F" w:rsidP="00036E6F">
      <w:pPr>
        <w:jc w:val="center"/>
        <w:rPr>
          <w:rFonts w:hint="cs"/>
          <w:color w:val="FF6600"/>
          <w:sz w:val="16"/>
          <w:szCs w:val="16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036E6F" w:rsidRPr="008C6640" w:rsidTr="00A47F69">
        <w:tc>
          <w:tcPr>
            <w:tcW w:w="10728" w:type="dxa"/>
          </w:tcPr>
          <w:p w:rsidR="00036E6F" w:rsidRPr="008C6640" w:rsidRDefault="00036E6F" w:rsidP="00A47F69">
            <w:pPr>
              <w:jc w:val="lowKashida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أنشطة الاستثمار و التفتح على </w:t>
            </w: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المحيط :</w:t>
            </w:r>
            <w:proofErr w:type="gramEnd"/>
          </w:p>
          <w:p w:rsidR="00036E6F" w:rsidRPr="008C6640" w:rsidRDefault="00036E6F" w:rsidP="00A47F69">
            <w:pPr>
              <w:numPr>
                <w:ilvl w:val="0"/>
                <w:numId w:val="1"/>
              </w:numPr>
              <w:jc w:val="lowKashida"/>
              <w:rPr>
                <w:rFonts w:hint="cs"/>
                <w:color w:val="FF66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يركز هذا النشاط على انفتاح المتعلم على بيئته المحلية ، من خلال استثمار مكتسباته في التعرف على الموارد الاقتصادية التي تزخر بها جهته</w:t>
            </w:r>
            <w:r w:rsidRPr="008C6640">
              <w:rPr>
                <w:rFonts w:hint="cs"/>
                <w:color w:val="FF6600"/>
                <w:sz w:val="22"/>
                <w:szCs w:val="22"/>
                <w:rtl/>
              </w:rPr>
              <w:t xml:space="preserve"> </w:t>
            </w:r>
          </w:p>
        </w:tc>
      </w:tr>
    </w:tbl>
    <w:p w:rsidR="00BA4129" w:rsidRDefault="00BA4129"/>
    <w:sectPr w:rsidR="00BA4129" w:rsidSect="001676F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37460"/>
    <w:multiLevelType w:val="hybridMultilevel"/>
    <w:tmpl w:val="7B782502"/>
    <w:lvl w:ilvl="0" w:tplc="3EBE7DF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AF5"/>
    <w:rsid w:val="00036E6F"/>
    <w:rsid w:val="001676F9"/>
    <w:rsid w:val="00BA4129"/>
    <w:rsid w:val="00F2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422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</cp:lastModifiedBy>
  <cp:revision>2</cp:revision>
  <dcterms:created xsi:type="dcterms:W3CDTF">2014-10-14T15:45:00Z</dcterms:created>
  <dcterms:modified xsi:type="dcterms:W3CDTF">2014-10-14T15:45:00Z</dcterms:modified>
</cp:coreProperties>
</file>